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053" w:rsidRPr="00241053" w:rsidRDefault="007815BC" w:rsidP="00241053">
      <w:pPr>
        <w:tabs>
          <w:tab w:val="left" w:pos="567"/>
          <w:tab w:val="left" w:pos="2977"/>
          <w:tab w:val="left" w:pos="13892"/>
        </w:tabs>
        <w:spacing w:before="0" w:after="0"/>
        <w:ind w:right="-22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  <w:lang w:bidi="th-TH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u w:val="single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9.75pt;margin-top:-23.55pt;width:29.25pt;height:37.5pt;z-index:251659264" filled="f" stroked="f">
            <v:textbox style="mso-next-textbox:#_x0000_s1028">
              <w:txbxContent>
                <w:p w:rsidR="0056257E" w:rsidRPr="00F815C0" w:rsidRDefault="00F815C0" w:rsidP="0056257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bidi="th-TH"/>
                    </w:rPr>
                  </w:pPr>
                  <w:r w:rsidRPr="00F815C0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40</w:t>
                  </w:r>
                </w:p>
                <w:p w:rsidR="0056257E" w:rsidRDefault="0056257E"/>
              </w:txbxContent>
            </v:textbox>
          </v:shape>
        </w:pict>
      </w:r>
      <w:r w:rsidR="00982974" w:rsidRPr="00241053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  <w:lang w:bidi="th-TH"/>
        </w:rPr>
        <w:t>แผนยุทธศาสตร์การพัฒนา</w:t>
      </w:r>
      <w:r w:rsidR="0098279E" w:rsidRPr="00241053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  <w:lang w:bidi="th-TH"/>
        </w:rPr>
        <w:t>การเกษตร</w:t>
      </w:r>
      <w:r w:rsidR="00241053" w:rsidRPr="00241053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  <w:lang w:bidi="th-TH"/>
        </w:rPr>
        <w:t xml:space="preserve"> ในช่วงแผนพัฒนาเศรษฐกิจและสังคมแห่งชาติ</w:t>
      </w:r>
      <w:r w:rsidR="00241053" w:rsidRPr="00241053">
        <w:rPr>
          <w:rFonts w:ascii="TH SarabunIT๙" w:hAnsi="TH SarabunIT๙" w:cs="TH SarabunIT๙"/>
          <w:b/>
          <w:bCs/>
          <w:sz w:val="36"/>
          <w:szCs w:val="36"/>
          <w:u w:val="single"/>
          <w:lang w:bidi="th-TH"/>
        </w:rPr>
        <w:t xml:space="preserve"> </w:t>
      </w:r>
      <w:r w:rsidR="00241053" w:rsidRPr="00241053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  <w:lang w:bidi="th-TH"/>
        </w:rPr>
        <w:t xml:space="preserve">ฉบับที่ 12 (พ.ศ. 2560 </w:t>
      </w:r>
      <w:r w:rsidR="00241053" w:rsidRPr="00241053">
        <w:rPr>
          <w:rFonts w:ascii="TH SarabunIT๙" w:hAnsi="TH SarabunIT๙" w:cs="TH SarabunIT๙"/>
          <w:b/>
          <w:bCs/>
          <w:sz w:val="36"/>
          <w:szCs w:val="36"/>
          <w:u w:val="single"/>
          <w:cs/>
          <w:lang w:bidi="th-TH"/>
        </w:rPr>
        <w:t>–</w:t>
      </w:r>
      <w:r w:rsidR="00241053" w:rsidRPr="00241053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  <w:lang w:bidi="th-TH"/>
        </w:rPr>
        <w:t xml:space="preserve"> 2564)</w:t>
      </w:r>
    </w:p>
    <w:p w:rsidR="0056257E" w:rsidRPr="0056257E" w:rsidRDefault="007815BC" w:rsidP="00F9486E">
      <w:pPr>
        <w:ind w:left="-284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u w:val="single"/>
          <w:lang w:bidi="th-TH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85" type="#_x0000_t15" style="position:absolute;left:0;text-align:left;margin-left:-2.4pt;margin-top:9.85pt;width:103pt;height:49.5pt;z-index:251726848" fillcolor="#92c4b1" strokecolor="#9c007f [3206]" strokeweight="1pt">
            <v:fill color2="#729fff [1305]"/>
            <v:shadow type="perspective" color="#00194e [1609]" opacity=".5" offset="1pt" offset2="-3pt"/>
            <v:textbox style="mso-next-textbox:#_x0000_s1085">
              <w:txbxContent>
                <w:p w:rsidR="003256D9" w:rsidRPr="00A407C2" w:rsidRDefault="003256D9" w:rsidP="0062097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A407C2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วิสัยทั</w:t>
                  </w:r>
                  <w:r w:rsidRPr="00446EF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ศ</w:t>
                  </w:r>
                  <w:r w:rsidRPr="00A407C2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น์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u w:val="single"/>
          <w:lang w:bidi="th-TH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81" type="#_x0000_t176" style="position:absolute;left:0;text-align:left;margin-left:132.75pt;margin-top:9.85pt;width:587.8pt;height:42pt;z-index:251722752" fillcolor="white [3212]" strokecolor="#c00000" strokeweight="2.5pt">
            <v:shadow color="#868686"/>
            <v:textbox style="mso-next-textbox:#_x0000_s1081">
              <w:txbxContent>
                <w:p w:rsidR="003256D9" w:rsidRPr="00241053" w:rsidRDefault="003256D9" w:rsidP="00E55F6A">
                  <w:pPr>
                    <w:spacing w:before="100" w:after="10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0"/>
                      <w:szCs w:val="30"/>
                      <w:lang w:bidi="th-TH"/>
                    </w:rPr>
                  </w:pPr>
                  <w:r w:rsidRPr="00241053">
                    <w:rPr>
                      <w:rFonts w:ascii="TH SarabunIT๙" w:hAnsi="TH SarabunIT๙" w:cs="TH SarabunIT๙" w:hint="cs"/>
                      <w:b/>
                      <w:bCs/>
                      <w:i/>
                      <w:iCs/>
                      <w:sz w:val="30"/>
                      <w:szCs w:val="30"/>
                      <w:cs/>
                      <w:lang w:bidi="th-TH"/>
                    </w:rPr>
                    <w:t>“</w:t>
                  </w:r>
                  <w:r w:rsidR="00241053" w:rsidRPr="00241053">
                    <w:rPr>
                      <w:rFonts w:ascii="TH SarabunIT๙" w:hAnsi="TH SarabunIT๙" w:cs="TH SarabunIT๙" w:hint="cs"/>
                      <w:b/>
                      <w:bCs/>
                      <w:i/>
                      <w:iCs/>
                      <w:sz w:val="30"/>
                      <w:szCs w:val="30"/>
                      <w:cs/>
                      <w:lang w:val="en-GB" w:bidi="th-TH"/>
                    </w:rPr>
                    <w:t>ภาคเกษตรก้าวไกลด้วยเทคโนโลยีและนวัตกรรม ตลาดนำการผลิต ชีวิตเกษตรกรมีคุณภาพ ทรัพยากรการเกษตรมีความสมดุลและยั่งยืน</w:t>
                  </w:r>
                  <w:r w:rsidRPr="00241053"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0"/>
                      <w:szCs w:val="30"/>
                      <w:lang w:bidi="th-TH"/>
                    </w:rPr>
                    <w:t>”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u w:val="single"/>
          <w:lang w:bidi="th-TH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82" type="#_x0000_t13" style="position:absolute;left:0;text-align:left;margin-left:106.15pt;margin-top:20.3pt;width:22pt;height:21.3pt;z-index:251723776" fillcolor="#c00000" strokecolor="#f2f2f2 [3041]" strokeweight="1pt">
            <v:fill color2="#002c69 [1608]"/>
            <v:shadow on="t" type="perspective" color="#87baff [1304]" opacity=".5" origin=",.5" offset="0,0" matrix=",-56756f,,.5"/>
          </v:shape>
        </w:pict>
      </w:r>
    </w:p>
    <w:p w:rsidR="0056257E" w:rsidRPr="00241053" w:rsidRDefault="007815BC" w:rsidP="00AE1E66">
      <w:pPr>
        <w:tabs>
          <w:tab w:val="left" w:pos="1089"/>
        </w:tabs>
        <w:rPr>
          <w:rFonts w:ascii="TH SarabunIT๙" w:hAnsi="TH SarabunIT๙" w:cs="TH SarabunIT๙"/>
          <w:sz w:val="36"/>
          <w:szCs w:val="36"/>
          <w:u w:val="single"/>
          <w:cs/>
          <w:lang w:bidi="th-TH"/>
        </w:rPr>
      </w:pPr>
      <w:r>
        <w:rPr>
          <w:noProof/>
          <w:lang w:bidi="th-TH"/>
        </w:rPr>
        <w:pict>
          <v:shape id="_x0000_s1086" type="#_x0000_t15" style="position:absolute;margin-left:-2.4pt;margin-top:24.4pt;width:103pt;height:42.5pt;z-index:251727872" fillcolor="#92c4b1" strokecolor="#9c007f [3206]" strokeweight="1pt">
            <v:fill color2="#729fff [1305]"/>
            <v:shadow type="perspective" color="#00194e [1609]" opacity=".5" offset="1pt" offset2="-3pt"/>
            <v:textbox style="mso-next-textbox:#_x0000_s1086">
              <w:txbxContent>
                <w:p w:rsidR="003256D9" w:rsidRPr="00A407C2" w:rsidRDefault="00356401" w:rsidP="007256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พันธ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กิจ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u w:val="single"/>
          <w:lang w:bidi="th-TH"/>
        </w:rPr>
        <w:pict>
          <v:shape id="_x0000_s1075" type="#_x0000_t202" style="position:absolute;margin-left:625.05pt;margin-top:15.95pt;width:145.3pt;height:44.45pt;z-index:251720704" fillcolor="white [3201]" strokecolor="#c00000" strokeweight="1pt">
            <v:stroke dashstyle="dash"/>
            <v:shadow color="#868686"/>
            <v:textbox style="mso-next-textbox:#_x0000_s1075">
              <w:txbxContent>
                <w:p w:rsidR="00A7616C" w:rsidRPr="00A7616C" w:rsidRDefault="009E1044" w:rsidP="00B6610B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cs/>
                      <w:lang w:val="en-GB"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</w:t>
                  </w:r>
                  <w:r w:rsidR="00B6610B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ส่งเสริมให้มีการบริหารจัดการทรัพยากรการเกษตรและสิ่งแวดล้อมอย่างสมดุลและยั่งยืน</w:t>
                  </w:r>
                </w:p>
                <w:p w:rsidR="009E1044" w:rsidRPr="00B71342" w:rsidRDefault="009E1044" w:rsidP="009E1044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u w:val="single"/>
          <w:lang w:bidi="th-TH"/>
        </w:rPr>
        <w:pict>
          <v:shape id="_x0000_s1074" type="#_x0000_t202" style="position:absolute;margin-left:437.6pt;margin-top:16.4pt;width:184.15pt;height:44pt;z-index:251719680" fillcolor="white [3201]" strokecolor="#c00000" strokeweight="1pt">
            <v:stroke dashstyle="dash"/>
            <v:shadow color="#868686"/>
            <v:textbox style="mso-next-textbox:#_x0000_s1074">
              <w:txbxContent>
                <w:p w:rsidR="00B6610B" w:rsidRDefault="005A092D" w:rsidP="00B6610B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</w:t>
                  </w:r>
                  <w:r w:rsidR="00B6610B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ส่งเสริมการผลิตสินค้าเกษตรที่มีคุณภาพตลอดโซ่</w:t>
                  </w:r>
                  <w:proofErr w:type="spellStart"/>
                  <w:r w:rsidR="00B6610B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อุปทาน</w:t>
                  </w:r>
                  <w:proofErr w:type="spellEnd"/>
                </w:p>
                <w:p w:rsidR="005A092D" w:rsidRPr="005A092D" w:rsidRDefault="00B6610B" w:rsidP="00B6610B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ให้สอดคล้องกับความต้องการของตลาด และส่งเสริมงานวิจัยเทคโนโลยี และนวัตกรรมเพื่อนำมาใช้ประโยชน์</w:t>
                  </w:r>
                </w:p>
                <w:p w:rsidR="005A092D" w:rsidRPr="00B71342" w:rsidRDefault="005A092D" w:rsidP="005A092D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u w:val="single"/>
          <w:lang w:bidi="th-TH"/>
        </w:rPr>
        <w:pict>
          <v:shape id="_x0000_s1036" type="#_x0000_t202" style="position:absolute;margin-left:300.85pt;margin-top:16.4pt;width:131.55pt;height:44pt;z-index:251709440" fillcolor="white [3201]" strokecolor="#c00000" strokeweight="1pt">
            <v:stroke dashstyle="dash"/>
            <v:shadow color="#868686"/>
            <v:textbox style="mso-next-textbox:#_x0000_s1036">
              <w:txbxContent>
                <w:p w:rsidR="00856F92" w:rsidRPr="005A092D" w:rsidRDefault="00356401" w:rsidP="00B6610B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</w:t>
                  </w:r>
                  <w:r w:rsidR="00303FC1" w:rsidRPr="005A092D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 w:rsidR="00B6610B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พัฒนาเศรษฐกิจการเกษตรให้เติบโตอย่างมีเสถียรภาพ</w:t>
                  </w:r>
                </w:p>
                <w:p w:rsidR="00856F92" w:rsidRPr="00B71342" w:rsidRDefault="00856F92" w:rsidP="00856F92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u w:val="single"/>
          <w:lang w:bidi="th-TH"/>
        </w:rPr>
        <w:pict>
          <v:shape id="_x0000_s1033" type="#_x0000_t202" style="position:absolute;margin-left:140.8pt;margin-top:16.4pt;width:151.05pt;height:44pt;z-index:251708416" fillcolor="white [3201]" strokecolor="#c00000" strokeweight="1pt">
            <v:stroke dashstyle="dash"/>
            <v:shadow color="#868686"/>
            <v:textbox style="mso-next-textbox:#_x0000_s1033">
              <w:txbxContent>
                <w:p w:rsidR="00A407C2" w:rsidRDefault="00A407C2" w:rsidP="00A407C2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A407C2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 xml:space="preserve">  </w:t>
                  </w:r>
                  <w:r w:rsidR="00B6610B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พัฒนาคุณภาพชีวิตเกษตรกรให้มีความมั่นคง</w:t>
                  </w:r>
                </w:p>
              </w:txbxContent>
            </v:textbox>
          </v:shape>
        </w:pict>
      </w:r>
      <w:r w:rsidR="00AE1E66">
        <w:rPr>
          <w:rFonts w:ascii="TH SarabunIT๙" w:hAnsi="TH SarabunIT๙" w:cs="TH SarabunIT๙"/>
          <w:sz w:val="36"/>
          <w:szCs w:val="36"/>
          <w:u w:val="single"/>
          <w:cs/>
          <w:lang w:bidi="th-TH"/>
        </w:rPr>
        <w:tab/>
      </w:r>
    </w:p>
    <w:p w:rsidR="0056257E" w:rsidRPr="0056257E" w:rsidRDefault="007815BC" w:rsidP="006D2943">
      <w:pPr>
        <w:pStyle w:val="aa"/>
        <w:rPr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83" type="#_x0000_t13" style="position:absolute;margin-left:106.15pt;margin-top:1.55pt;width:22pt;height:21.3pt;z-index:251724800" fillcolor="#c00000" strokecolor="#f2f2f2 [3041]" strokeweight="1pt">
            <v:fill color2="#002c69 [1608]"/>
            <v:shadow on="t" type="perspective" color="#87baff [1304]" opacity=".5" origin=",.5" offset="0,0" matrix=",-56756f,,.5"/>
          </v:shape>
        </w:pict>
      </w:r>
    </w:p>
    <w:p w:rsidR="005A092D" w:rsidRDefault="007815BC" w:rsidP="00446EF8">
      <w:pPr>
        <w:tabs>
          <w:tab w:val="left" w:pos="1875"/>
        </w:tabs>
        <w:rPr>
          <w:rFonts w:ascii="TH SarabunIT๙" w:hAnsi="TH SarabunIT๙" w:cs="TH SarabunIT๙"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94" type="#_x0000_t13" style="position:absolute;margin-left:106.15pt;margin-top:42.35pt;width:22pt;height:21.3pt;z-index:251734016" fillcolor="#c00000" strokecolor="#f2f2f2 [3041]" strokeweight="1pt">
            <v:fill color2="#002c69 [1608]"/>
            <v:shadow on="t" type="perspective" color="#87baff [1304]" opacity=".5" origin=",.5" offset="0,0" matrix=",-56756f,,.5"/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93" type="#_x0000_t202" style="position:absolute;margin-left:625.05pt;margin-top:19.65pt;width:145.3pt;height:44.45pt;z-index:251732992" fillcolor="white [3201]" strokecolor="#c00000" strokeweight="1pt">
            <v:stroke dashstyle="dash"/>
            <v:shadow color="#868686"/>
            <v:textbox style="mso-next-textbox:#_x0000_s1093">
              <w:txbxContent>
                <w:p w:rsidR="00356401" w:rsidRPr="00A7616C" w:rsidRDefault="00356401" w:rsidP="00356401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cs/>
                      <w:lang w:val="en-GB"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-ทรัพยากรการเกษตรได้รับการฟื้นฟู</w:t>
                  </w:r>
                  <w:r w:rsidR="00D157CC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และใช้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ประโยชน์อย่างสมดุลและยั่งยืนเพิ่มขึ้น</w:t>
                  </w:r>
                </w:p>
                <w:p w:rsidR="00356401" w:rsidRPr="00B71342" w:rsidRDefault="00356401" w:rsidP="00356401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92" type="#_x0000_t202" style="position:absolute;margin-left:438.1pt;margin-top:19.65pt;width:184.15pt;height:44pt;z-index:251731968" fillcolor="white [3201]" strokecolor="#c00000" strokeweight="1pt">
            <v:stroke dashstyle="dash"/>
            <v:shadow color="#868686"/>
            <v:textbox style="mso-next-textbox:#_x0000_s1092">
              <w:txbxContent>
                <w:p w:rsidR="00356401" w:rsidRPr="005A092D" w:rsidRDefault="00356401" w:rsidP="00356401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-จำนวนงานวิจัย เทคโนโลยี และนวัตกรรมด้านการเกษตร</w:t>
                  </w:r>
                  <w:r w:rsidR="00314347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        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ถูกนำไปใช้ประโยชน์เพิ่มขึ้นอย่างน้อย ร้อยละ 5 ต่อปี</w:t>
                  </w:r>
                </w:p>
                <w:p w:rsidR="00356401" w:rsidRPr="00B71342" w:rsidRDefault="00356401" w:rsidP="00356401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91" type="#_x0000_t202" style="position:absolute;margin-left:301.1pt;margin-top:20.65pt;width:131.55pt;height:44pt;z-index:251730944" fillcolor="white [3201]" strokecolor="#c00000" strokeweight="1pt">
            <v:stroke dashstyle="dash"/>
            <v:shadow color="#868686"/>
            <v:textbox style="mso-next-textbox:#_x0000_s1091">
              <w:txbxContent>
                <w:p w:rsidR="00356401" w:rsidRDefault="00356401" w:rsidP="00356401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5A092D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เศรษฐกิจภาคเกษตรเติบโตเฉลี่ยร้อยละ </w:t>
                  </w:r>
                </w:p>
                <w:p w:rsidR="00356401" w:rsidRPr="00B71342" w:rsidRDefault="00356401" w:rsidP="00356401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3 ต่อปี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90" type="#_x0000_t202" style="position:absolute;margin-left:141.3pt;margin-top:20.65pt;width:150.55pt;height:58pt;z-index:251729920" fillcolor="white [3201]" strokecolor="#c00000" strokeweight="1pt">
            <v:stroke dashstyle="dash"/>
            <v:shadow color="#868686"/>
            <v:textbox style="mso-next-textbox:#_x0000_s1090">
              <w:txbxContent>
                <w:p w:rsidR="00B6610B" w:rsidRDefault="00B6610B" w:rsidP="00356401">
                  <w:pPr>
                    <w:spacing w:before="0" w:after="0" w:line="240" w:lineRule="auto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A407C2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ความผาสุกของเกษตรกรเพิ่มขึ้นอยู่ที่ระดับ 85 ในปี 2564</w:t>
                  </w:r>
                </w:p>
                <w:p w:rsidR="00B6610B" w:rsidRDefault="00B6610B" w:rsidP="00356401">
                  <w:pPr>
                    <w:spacing w:before="0" w:after="0" w:line="240" w:lineRule="auto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-เกษตรกรมีร</w:t>
                  </w:r>
                  <w:r w:rsidR="00356401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ายได้เงินสดสุทธิทางการเกษตรเพิ่มขึ้นเป็น 59,460บาท/ครัวเรือนในปี 2564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89" type="#_x0000_t15" style="position:absolute;margin-left:-2.4pt;margin-top:28.45pt;width:103pt;height:42pt;z-index:251728896" fillcolor="#92c4b1" strokecolor="#9c007f [3206]" strokeweight="1pt">
            <v:fill color2="#729fff [1305]"/>
            <v:shadow type="perspective" color="#00194e [1609]" opacity=".5" offset="1pt" offset2="-3pt"/>
            <v:textbox style="mso-next-textbox:#_x0000_s1089">
              <w:txbxContent>
                <w:p w:rsidR="00B6610B" w:rsidRPr="006D2943" w:rsidRDefault="00356401" w:rsidP="00B661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เป้าหมาย</w:t>
                  </w:r>
                </w:p>
              </w:txbxContent>
            </v:textbox>
          </v:shape>
        </w:pict>
      </w:r>
      <w:r w:rsidR="00446EF8">
        <w:rPr>
          <w:rFonts w:ascii="TH SarabunIT๙" w:hAnsi="TH SarabunIT๙" w:cs="TH SarabunIT๙"/>
          <w:sz w:val="36"/>
          <w:szCs w:val="36"/>
          <w:cs/>
          <w:lang w:bidi="th-TH"/>
        </w:rPr>
        <w:tab/>
      </w:r>
    </w:p>
    <w:p w:rsidR="0056257E" w:rsidRPr="005A092D" w:rsidRDefault="005A092D" w:rsidP="005A092D">
      <w:pPr>
        <w:tabs>
          <w:tab w:val="left" w:pos="5040"/>
        </w:tabs>
        <w:rPr>
          <w:rFonts w:ascii="TH SarabunIT๙" w:hAnsi="TH SarabunIT๙" w:cs="TH SarabunIT๙"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sz w:val="36"/>
          <w:szCs w:val="36"/>
          <w:cs/>
          <w:lang w:bidi="th-TH"/>
        </w:rPr>
        <w:tab/>
      </w:r>
    </w:p>
    <w:p w:rsidR="0056257E" w:rsidRPr="0056257E" w:rsidRDefault="007815BC" w:rsidP="003256D9">
      <w:pPr>
        <w:tabs>
          <w:tab w:val="left" w:pos="5040"/>
          <w:tab w:val="left" w:pos="6511"/>
        </w:tabs>
        <w:rPr>
          <w:rFonts w:ascii="TH SarabunIT๙" w:hAnsi="TH SarabunIT๙" w:cs="TH SarabunIT๙"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80" type="#_x0000_t15" style="position:absolute;margin-left:-3.6pt;margin-top:1.05pt;width:103pt;height:42pt;z-index:251721728" fillcolor="#92c4b1" strokecolor="#9c007f [3206]" strokeweight="1pt">
            <v:fill color2="#729fff [1305]"/>
            <v:shadow type="perspective" color="#00194e [1609]" opacity=".5" offset="1pt" offset2="-3pt"/>
            <v:textbox style="mso-next-textbox:#_x0000_s1080">
              <w:txbxContent>
                <w:p w:rsidR="003256D9" w:rsidRPr="006D2943" w:rsidRDefault="003256D9" w:rsidP="006D294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ตัวชี้วัด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51" type="#_x0000_t202" style="position:absolute;margin-left:626.25pt;margin-top:6.45pt;width:138.35pt;height:33.15pt;z-index:251713536" fillcolor="#92c4b1" stroked="f" strokecolor="#ff87b9 [1940]" strokeweight="1pt">
            <v:fill color2="#ffafd0 [1300]"/>
            <v:shadow type="perspective" color="#9a0040 [1604]" opacity=".5" offset="1pt" offset2="-3pt"/>
            <v:textbox style="mso-next-textbox:#_x0000_s1051">
              <w:txbxContent>
                <w:p w:rsidR="00A7616C" w:rsidRPr="009C4F59" w:rsidRDefault="005F210F" w:rsidP="00757C7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 xml:space="preserve"> </w:t>
                  </w:r>
                  <w:r w:rsidR="00A7616C" w:rsidRPr="009C4F59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</w:t>
                  </w:r>
                  <w:r w:rsidR="00757C70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ทรัพยากรการเกษตรที่มีการบริหารจัดการอย่างมีประสิทธิภาพ</w:t>
                  </w:r>
                </w:p>
                <w:p w:rsidR="005F210F" w:rsidRPr="006A0E08" w:rsidRDefault="005F210F" w:rsidP="00522DD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52" type="#_x0000_t202" style="position:absolute;margin-left:437.6pt;margin-top:6.45pt;width:184.15pt;height:33.15pt;z-index:251714560" wrapcoords="-88 0 -88 21436 21600 21436 21600 0 -88 0" fillcolor="#92c4b1" stroked="f" strokecolor="#ff87b9 [1940]" strokeweight="1pt">
            <v:fill color2="#ffafd0 [1300]"/>
            <v:shadow type="perspective" color="#9a0040 [1604]" opacity=".5" offset="1pt" offset2="-3pt"/>
            <v:textbox style="mso-next-textbox:#_x0000_s1052">
              <w:txbxContent>
                <w:p w:rsidR="00A7616C" w:rsidRPr="00BE6528" w:rsidRDefault="00652915" w:rsidP="00CC507D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  <w:lang w:bidi="th-TH"/>
                    </w:rPr>
                  </w:pPr>
                  <w:r w:rsidRPr="00BE6528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</w:t>
                  </w:r>
                  <w:r w:rsidR="00757C70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จำนวนงานวิจัย เทคโนโลยี และนวัตกรรมที่นำไปใช้ประโยชน์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42" type="#_x0000_t202" style="position:absolute;margin-left:291.85pt;margin-top:6.45pt;width:141.3pt;height:33.15pt;z-index:251711488" fillcolor="#92c4b1" stroked="f" strokecolor="#ff87b9 [1940]" strokeweight="1pt">
            <v:fill color2="#ffafd0 [1300]"/>
            <v:shadow type="perspective" color="#9a0040 [1604]" opacity=".5" offset="1pt" offset2="-3pt"/>
            <v:textbox style="mso-next-textbox:#_x0000_s1042">
              <w:txbxContent>
                <w:p w:rsidR="00757C70" w:rsidRDefault="00B36F44" w:rsidP="00757C7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9C4F59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</w:t>
                  </w:r>
                  <w:r w:rsidR="00757C70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รายได้เงินสดสุทธิทางการเกษตร</w:t>
                  </w:r>
                </w:p>
                <w:p w:rsidR="000B35E9" w:rsidRPr="009C4F59" w:rsidRDefault="00757C70" w:rsidP="00757C7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-</w:t>
                  </w:r>
                  <w:r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  <w:t xml:space="preserve">GDP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ภาคการเกษตร</w:t>
                  </w:r>
                  <w:r w:rsidR="00F8104E" w:rsidRPr="009C4F59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                        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41" type="#_x0000_t202" style="position:absolute;margin-left:136.95pt;margin-top:6.45pt;width:146.15pt;height:33.15pt;z-index:251710464" fillcolor="#92c4b1" stroked="f" strokecolor="#ff87b9 [1940]" strokeweight="1pt">
            <v:fill color2="#ffafd0 [1300]"/>
            <v:shadow type="perspective" color="#9a0040 [1604]" opacity=".5" offset="1pt" offset2="-3pt"/>
            <v:textbox style="mso-next-textbox:#_x0000_s1041">
              <w:txbxContent>
                <w:p w:rsidR="0098279E" w:rsidRPr="00757C70" w:rsidRDefault="00F8104E" w:rsidP="00CC507D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  <w:lang w:val="en-GB" w:bidi="th-TH"/>
                    </w:rPr>
                  </w:pPr>
                  <w:r w:rsidRPr="006F4F37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- </w:t>
                  </w:r>
                  <w:r w:rsidR="00757C70"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ดัชนีวัดความผาสุกของเกษตรกร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84" type="#_x0000_t13" style="position:absolute;margin-left:106.15pt;margin-top:12pt;width:22pt;height:21.3pt;z-index:251725824" fillcolor="#c00000" strokecolor="#f2f2f2 [3041]" strokeweight="1pt">
            <v:fill color2="#002c69 [1608]"/>
            <v:shadow on="t" type="perspective" color="#87baff [1304]" opacity=".5" origin=",.5" offset="0,0" matrix=",-56756f,,.5"/>
          </v:shape>
        </w:pict>
      </w:r>
      <w:r w:rsidR="003256D9">
        <w:rPr>
          <w:rFonts w:ascii="TH SarabunIT๙" w:hAnsi="TH SarabunIT๙" w:cs="TH SarabunIT๙"/>
          <w:sz w:val="36"/>
          <w:szCs w:val="36"/>
          <w:cs/>
          <w:lang w:bidi="th-TH"/>
        </w:rPr>
        <w:tab/>
      </w:r>
      <w:r w:rsidR="003256D9">
        <w:rPr>
          <w:rFonts w:ascii="TH SarabunIT๙" w:hAnsi="TH SarabunIT๙" w:cs="TH SarabunIT๙"/>
          <w:sz w:val="36"/>
          <w:szCs w:val="36"/>
          <w:cs/>
          <w:lang w:bidi="th-TH"/>
        </w:rPr>
        <w:tab/>
      </w:r>
    </w:p>
    <w:p w:rsidR="0056257E" w:rsidRPr="0056257E" w:rsidRDefault="007815BC" w:rsidP="00AE1E66">
      <w:pPr>
        <w:tabs>
          <w:tab w:val="left" w:pos="5040"/>
        </w:tabs>
        <w:rPr>
          <w:rFonts w:ascii="TH SarabunIT๙" w:hAnsi="TH SarabunIT๙" w:cs="TH SarabunIT๙"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roundrect id="_x0000_s1043" style="position:absolute;margin-left:300.35pt;margin-top:13.55pt;width:135.7pt;height:34.5pt;z-index:251712512" arcsize="10923f" fillcolor="#92c4b1" strokecolor="white [3212]" strokeweight="2.5pt">
            <v:shadow color="#868686" opacity=".5" offset="6pt,6pt"/>
            <v:textbox style="mso-next-textbox:#_x0000_s1043">
              <w:txbxContent>
                <w:p w:rsidR="006E439E" w:rsidRPr="006D2943" w:rsidRDefault="006E439E" w:rsidP="00446EF8">
                  <w:pPr>
                    <w:spacing w:before="0"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ประเด็นยุทธศาสตร์</w:t>
                  </w:r>
                </w:p>
              </w:txbxContent>
            </v:textbox>
          </v:roundrect>
        </w:pict>
      </w:r>
      <w:r w:rsidR="00AE1E66">
        <w:rPr>
          <w:rFonts w:ascii="TH SarabunIT๙" w:hAnsi="TH SarabunIT๙" w:cs="TH SarabunIT๙"/>
          <w:sz w:val="36"/>
          <w:szCs w:val="36"/>
          <w:cs/>
          <w:lang w:bidi="th-TH"/>
        </w:rPr>
        <w:tab/>
      </w:r>
    </w:p>
    <w:p w:rsidR="0056257E" w:rsidRPr="00F9486E" w:rsidRDefault="007815BC" w:rsidP="00F8104E">
      <w:pPr>
        <w:tabs>
          <w:tab w:val="left" w:pos="5160"/>
        </w:tabs>
        <w:rPr>
          <w:rFonts w:ascii="TH SarabunIT๙" w:hAnsi="TH SarabunIT๙" w:cs="TH SarabunIT๙"/>
          <w:color w:val="C00000"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noProof/>
          <w:color w:val="C00000"/>
          <w:sz w:val="36"/>
          <w:szCs w:val="36"/>
          <w:lang w:bidi="th-TH"/>
        </w:rPr>
        <w:pict>
          <v:shape id="_x0000_s1048" type="#_x0000_t176" style="position:absolute;margin-left:132.75pt;margin-top:24.2pt;width:146.15pt;height:42pt;z-index:251743232" fillcolor="white [3201]" strokecolor="#c00000" strokeweight="1pt">
            <v:stroke dashstyle="dash"/>
            <v:shadow color="#868686"/>
            <v:textbox style="mso-next-textbox:#_x0000_s1048">
              <w:txbxContent>
                <w:p w:rsidR="008B0844" w:rsidRPr="003F3AE6" w:rsidRDefault="00E61EC3" w:rsidP="00E61EC3">
                  <w:pPr>
                    <w:spacing w:before="0"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 w:rsidRPr="003F3AE6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เพิ่มประสิทธิภาพ</w:t>
                  </w:r>
                  <w:r w:rsidR="00873B2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การ</w:t>
                  </w:r>
                  <w:r w:rsidRPr="003F3AE6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บริหารจัดการสินค้าเกษตรตลอดห่วงโซ่</w:t>
                  </w:r>
                  <w:proofErr w:type="spellStart"/>
                  <w:r w:rsidRPr="003F3AE6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>อุปทาน</w:t>
                  </w:r>
                  <w:proofErr w:type="spellEnd"/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color w:val="C00000"/>
          <w:sz w:val="36"/>
          <w:szCs w:val="36"/>
          <w:lang w:bidi="th-TH"/>
        </w:rPr>
        <w:pict>
          <v:shape id="_x0000_s1044" type="#_x0000_t176" style="position:absolute;margin-left:-14.25pt;margin-top:24.4pt;width:138.05pt;height:42pt;z-index:251745280" fillcolor="white [3201]" strokecolor="#c00000" strokeweight="1pt">
            <v:stroke dashstyle="dash"/>
            <v:shadow color="#868686"/>
            <v:textbox style="mso-next-textbox:#_x0000_s1044">
              <w:txbxContent>
                <w:p w:rsidR="006E439E" w:rsidRPr="003F3AE6" w:rsidRDefault="00E61EC3" w:rsidP="00E61EC3">
                  <w:pPr>
                    <w:spacing w:before="0"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val="en-GB" w:bidi="th-TH"/>
                    </w:rPr>
                  </w:pPr>
                  <w:r w:rsidRPr="003F3AE6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val="en-GB" w:bidi="th-TH"/>
                    </w:rPr>
                    <w:t>สร้างความเข็มแข็งให้กับเกษตรกรและสถาบันเกษตรกร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color w:val="C00000"/>
          <w:sz w:val="36"/>
          <w:szCs w:val="36"/>
          <w:lang w:bidi="th-TH"/>
        </w:rPr>
        <w:pict>
          <v:shape id="_x0000_s1054" type="#_x0000_t176" style="position:absolute;margin-left:283.1pt;margin-top:24.4pt;width:164.85pt;height:42pt;z-index:251741184" fillcolor="white [3201]" strokecolor="#c00000" strokeweight="1pt">
            <v:stroke dashstyle="dash"/>
            <v:shadow color="#868686"/>
            <v:textbox style="mso-next-textbox:#_x0000_s1054">
              <w:txbxContent>
                <w:p w:rsidR="00AE1E66" w:rsidRDefault="00E61EC3" w:rsidP="00E61EC3">
                  <w:pPr>
                    <w:spacing w:before="0"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lang w:bidi="th-TH"/>
                    </w:rPr>
                  </w:pPr>
                  <w:r w:rsidRPr="003F3AE6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>เพิ่มความสามารถในการแข่งขัน</w:t>
                  </w:r>
                  <w:r w:rsidR="00AE1E66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 xml:space="preserve"> </w:t>
                  </w:r>
                </w:p>
                <w:p w:rsidR="00303FC1" w:rsidRPr="003F3AE6" w:rsidRDefault="00E61EC3" w:rsidP="00E61EC3">
                  <w:pPr>
                    <w:spacing w:before="0"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  <w:r w:rsidRPr="003F3AE6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>ภาคการเกษตรด้วยเทคโนโลยีและนวัตกรรม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color w:val="C00000"/>
          <w:sz w:val="36"/>
          <w:szCs w:val="36"/>
          <w:lang w:bidi="th-TH"/>
        </w:rPr>
        <w:pict>
          <v:shape id="_x0000_s1049" type="#_x0000_t176" style="position:absolute;margin-left:453.05pt;margin-top:24.4pt;width:154pt;height:42pt;z-index:251739136" fillcolor="white [3201]" strokecolor="#c00000" strokeweight="1pt">
            <v:stroke dashstyle="dash"/>
            <v:shadow color="#868686"/>
            <v:textbox style="mso-next-textbox:#_x0000_s1049">
              <w:txbxContent>
                <w:p w:rsidR="008B0844" w:rsidRPr="003F3AE6" w:rsidRDefault="00E61EC3" w:rsidP="00E61EC3">
                  <w:pPr>
                    <w:spacing w:before="0"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  <w:r w:rsidRPr="003F3AE6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>บริหารจัดการทรัพยากรการเกษตรและสิ่งแวดล้อมอย่างสมดุลและยั่งยืน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color w:val="C00000"/>
          <w:sz w:val="36"/>
          <w:szCs w:val="36"/>
          <w:lang w:bidi="th-TH"/>
        </w:rPr>
        <w:pict>
          <v:shape id="_x0000_s1096" type="#_x0000_t176" style="position:absolute;margin-left:610.6pt;margin-top:24.4pt;width:154pt;height:42pt;z-index:251737088" fillcolor="white [3201]" strokecolor="#c00000" strokeweight="1pt">
            <v:stroke dashstyle="dash"/>
            <v:shadow color="#868686"/>
            <v:textbox style="mso-next-textbox:#_x0000_s1096">
              <w:txbxContent>
                <w:p w:rsidR="00AE1E66" w:rsidRPr="003F3AE6" w:rsidRDefault="00727AFF" w:rsidP="00AE1E66">
                  <w:pPr>
                    <w:spacing w:before="0"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  <w:lang w:bidi="th-TH"/>
                    </w:rPr>
                    <w:t>พัฒนาระบบบริหารจัดการภาครัฐ</w:t>
                  </w:r>
                </w:p>
              </w:txbxContent>
            </v:textbox>
          </v:shape>
        </w:pict>
      </w:r>
      <w:r w:rsidR="00F8104E" w:rsidRPr="00F9486E">
        <w:rPr>
          <w:rFonts w:ascii="TH SarabunIT๙" w:hAnsi="TH SarabunIT๙" w:cs="TH SarabunIT๙"/>
          <w:color w:val="C00000"/>
          <w:sz w:val="36"/>
          <w:szCs w:val="36"/>
          <w:cs/>
          <w:lang w:bidi="th-TH"/>
        </w:rPr>
        <w:tab/>
      </w:r>
    </w:p>
    <w:p w:rsidR="00982974" w:rsidRPr="0056257E" w:rsidRDefault="007815BC" w:rsidP="00446EF8">
      <w:pPr>
        <w:tabs>
          <w:tab w:val="left" w:pos="6330"/>
        </w:tabs>
        <w:ind w:left="-426"/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/>
          <w:noProof/>
          <w:color w:val="C00000"/>
          <w:sz w:val="36"/>
          <w:szCs w:val="36"/>
          <w:lang w:bidi="th-TH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7" type="#_x0000_t67" style="position:absolute;left:0;text-align:left;margin-left:41.8pt;margin-top:32.8pt;width:14.8pt;height:17.15pt;z-index:251746304" fillcolor="#c00000"/>
        </w:pict>
      </w:r>
      <w:r>
        <w:rPr>
          <w:rFonts w:ascii="TH SarabunIT๙" w:hAnsi="TH SarabunIT๙" w:cs="TH SarabunIT๙"/>
          <w:noProof/>
          <w:color w:val="C00000"/>
          <w:sz w:val="36"/>
          <w:szCs w:val="36"/>
          <w:lang w:bidi="th-TH"/>
        </w:rPr>
        <w:pict>
          <v:shape id="_x0000_s1068" type="#_x0000_t67" style="position:absolute;left:0;text-align:left;margin-left:195.2pt;margin-top:33.05pt;width:15.7pt;height:17.15pt;z-index:251744256" fillcolor="#c00000"/>
        </w:pict>
      </w:r>
      <w:r>
        <w:rPr>
          <w:rFonts w:ascii="TH SarabunIT๙" w:hAnsi="TH SarabunIT๙" w:cs="TH SarabunIT๙"/>
          <w:noProof/>
          <w:color w:val="C00000"/>
          <w:sz w:val="36"/>
          <w:szCs w:val="36"/>
          <w:lang w:bidi="th-TH"/>
        </w:rPr>
        <w:pict>
          <v:shape id="_x0000_s1069" type="#_x0000_t67" style="position:absolute;left:0;text-align:left;margin-left:358.2pt;margin-top:34.3pt;width:16.65pt;height:17.15pt;z-index:251742208" fillcolor="#c00000" strokecolor="#c00000"/>
        </w:pict>
      </w:r>
      <w:r>
        <w:rPr>
          <w:rFonts w:ascii="TH SarabunIT๙" w:hAnsi="TH SarabunIT๙" w:cs="TH SarabunIT๙"/>
          <w:noProof/>
          <w:color w:val="C00000"/>
          <w:sz w:val="36"/>
          <w:szCs w:val="36"/>
          <w:lang w:bidi="th-TH"/>
        </w:rPr>
        <w:pict>
          <v:shape id="_x0000_s1070" type="#_x0000_t67" style="position:absolute;left:0;text-align:left;margin-left:522.25pt;margin-top:33.65pt;width:15.15pt;height:17.15pt;z-index:251740160" fillcolor="#c00000" strokecolor="#c00000"/>
        </w:pict>
      </w:r>
      <w:r>
        <w:rPr>
          <w:rFonts w:ascii="TH SarabunIT๙" w:hAnsi="TH SarabunIT๙" w:cs="TH SarabunIT๙"/>
          <w:noProof/>
          <w:color w:val="C00000"/>
          <w:sz w:val="36"/>
          <w:szCs w:val="36"/>
          <w:lang w:bidi="th-TH"/>
        </w:rPr>
        <w:pict>
          <v:shape id="_x0000_s1097" type="#_x0000_t67" style="position:absolute;left:0;text-align:left;margin-left:679.8pt;margin-top:33.65pt;width:15.15pt;height:17.15pt;z-index:251738112" fillcolor="#c00000"/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98" type="#_x0000_t202" style="position:absolute;left:0;text-align:left;margin-left:613.75pt;margin-top:53pt;width:156.6pt;height:203.05pt;z-index:251736064" fillcolor="#92c4b1" strokecolor="#c00000" strokeweight="1pt">
            <v:fill color2="fill lighten(51)" angle="-135" focusposition=".5,.5" focussize="" method="linear sigma" type="gradient"/>
            <v:shadow on="t" type="perspective" color="#00194e [1609]" opacity=".5" offset="1pt" offset2="-3pt"/>
            <v:textbox style="mso-next-textbox:#_x0000_s1098">
              <w:txbxContent>
                <w:p w:rsidR="00AE1E66" w:rsidRPr="0098279E" w:rsidRDefault="00AE1E66" w:rsidP="00AE1E66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lang w:bidi="th-TH"/>
                    </w:rPr>
                  </w:pPr>
                  <w:r w:rsidRPr="0098279E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  <w:lang w:bidi="th-TH"/>
                    </w:rPr>
                    <w:t>กลยุทธ์</w:t>
                  </w:r>
                </w:p>
                <w:p w:rsidR="00AE1E66" w:rsidRDefault="00AE1E66" w:rsidP="0067476B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val="en-GB"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1.</w:t>
                  </w:r>
                  <w:r w:rsidR="00727AFF"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พัฒนาบุคลากรการเกษตรภาครัฐ ปรับปรุงโครงสร้างส่วนราชการ และกระบวนการทำงาน</w:t>
                  </w:r>
                </w:p>
                <w:p w:rsidR="00AE1E66" w:rsidRPr="00E61EC3" w:rsidRDefault="00AE1E66" w:rsidP="0067476B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2.</w:t>
                  </w:r>
                  <w:r w:rsidR="00727AFF"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ปรับปรุงแก้ไขกฎหมาย และกฎระเบียบที่เกี่ยวข้องกับการเกษตร</w:t>
                  </w: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57" type="#_x0000_t202" style="position:absolute;left:0;text-align:left;margin-left:452.4pt;margin-top:53.65pt;width:156.6pt;height:203.05pt;z-index:251683840" fillcolor="#92c4b1" strokecolor="#c00000" strokeweight="1pt">
            <v:fill color2="fill lighten(51)" angle="-135" focusposition=".5,.5" focussize="" method="linear sigma" type="gradient"/>
            <v:shadow on="t" type="perspective" color="#00194e [1609]" opacity=".5" offset="1pt" offset2="-3pt"/>
            <v:textbox style="mso-next-textbox:#_x0000_s1057">
              <w:txbxContent>
                <w:p w:rsidR="00131E1A" w:rsidRPr="0098279E" w:rsidRDefault="00131E1A" w:rsidP="00131E1A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lang w:bidi="th-TH"/>
                    </w:rPr>
                  </w:pPr>
                  <w:r w:rsidRPr="0098279E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  <w:lang w:bidi="th-TH"/>
                    </w:rPr>
                    <w:t>กลยุทธ์</w:t>
                  </w:r>
                </w:p>
                <w:p w:rsidR="00131E1A" w:rsidRPr="00E61EC3" w:rsidRDefault="00131E1A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1. </w:t>
                  </w:r>
                  <w:r w:rsidR="00E55F6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ฟื้นฟูและอนุรักษ์ทรัพยากรการเกษตร</w:t>
                  </w:r>
                </w:p>
                <w:p w:rsidR="00827D2F" w:rsidRPr="00E61EC3" w:rsidRDefault="00827D2F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2. </w:t>
                  </w:r>
                  <w:r w:rsidR="00E55F6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ส่งเสริมการเกษตรที่เป็นมิตรกับสิ่งแวดล้อม</w:t>
                  </w:r>
                </w:p>
                <w:p w:rsidR="00827D2F" w:rsidRPr="00E61EC3" w:rsidRDefault="00827D2F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3. </w:t>
                  </w:r>
                  <w:r w:rsidR="00E55F6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บริหารจัดการทรัพยากรน้ำ</w:t>
                  </w:r>
                </w:p>
                <w:p w:rsidR="00827D2F" w:rsidRPr="00E61EC3" w:rsidRDefault="00827D2F" w:rsidP="00354481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4. </w:t>
                  </w:r>
                  <w:r w:rsidR="00E55F6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บริหารจัดการพื้นที่ทำกินทางการเกษตร</w:t>
                  </w:r>
                </w:p>
                <w:p w:rsidR="00EF1C23" w:rsidRPr="00E61EC3" w:rsidRDefault="00EF1C23" w:rsidP="00727AFF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5. </w:t>
                  </w:r>
                  <w:r w:rsidR="00E55F6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สร้างภูมิคุ้มกันทางการเกษตรต่อการเปลี่ยนแปลงสภาพภูมิอากาศ </w:t>
                  </w:r>
                </w:p>
                <w:p w:rsidR="00131E1A" w:rsidRPr="00E61EC3" w:rsidRDefault="00131E1A" w:rsidP="00131E1A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58" type="#_x0000_t202" style="position:absolute;left:0;text-align:left;margin-left:286.15pt;margin-top:53pt;width:161.15pt;height:203.05pt;z-index:251684864" fillcolor="#92c4b1" strokecolor="#c00000" strokeweight="1pt">
            <v:fill color2="fill lighten(51)" angle="-135" focusposition=".5,.5" focussize="" method="linear sigma" type="gradient"/>
            <v:shadow on="t" type="perspective" color="#00194e [1609]" opacity=".5" offset="1pt" offset2="-3pt"/>
            <v:textbox style="mso-next-textbox:#_x0000_s1058">
              <w:txbxContent>
                <w:p w:rsidR="005E75E1" w:rsidRPr="0098279E" w:rsidRDefault="005E75E1" w:rsidP="005E75E1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lang w:bidi="th-TH"/>
                    </w:rPr>
                  </w:pPr>
                  <w:r w:rsidRPr="0098279E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  <w:lang w:bidi="th-TH"/>
                    </w:rPr>
                    <w:t>กลยุทธ์</w:t>
                  </w:r>
                </w:p>
                <w:p w:rsidR="007D6D90" w:rsidRPr="00E61EC3" w:rsidRDefault="005E75E1" w:rsidP="00DD597A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1.</w:t>
                  </w:r>
                  <w:r w:rsidR="00DD597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ส่งเสริมและสนับสนุนงานวิจัย เทคโนโลยี และนวัตกรรมด้านการเกษตร</w:t>
                  </w:r>
                </w:p>
                <w:p w:rsidR="00A40E3C" w:rsidRPr="00E61EC3" w:rsidRDefault="00A40E3C" w:rsidP="00DD597A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2.</w:t>
                  </w:r>
                  <w:r w:rsidR="00DD597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พัฒนาเทคโนโลยีสารสนเทศการเกษตรและเชื่อมโยงข้อมูลอย่างเป็นระบบ</w:t>
                  </w:r>
                </w:p>
                <w:p w:rsidR="00354481" w:rsidRDefault="00354481" w:rsidP="00DD597A">
                  <w:pPr>
                    <w:spacing w:before="0" w:after="0"/>
                    <w:ind w:left="142" w:hanging="142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3.</w:t>
                  </w:r>
                  <w:r w:rsidR="00DD597A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ส่งเสริมการนำงานวิจัย เทคโนโลยี และนวัตกรรมไปใช้ประโยชน์</w:t>
                  </w:r>
                </w:p>
                <w:p w:rsidR="005E75E1" w:rsidRPr="00E61EC3" w:rsidRDefault="005E75E1" w:rsidP="00496782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cs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shape id="_x0000_s1056" type="#_x0000_t202" style="position:absolute;left:0;text-align:left;margin-left:129.45pt;margin-top:51.8pt;width:151.05pt;height:204.25pt;z-index:251682816" fillcolor="#92c4b1" strokecolor="#c00000" strokeweight="1pt">
            <v:fill color2="fill lighten(51)" angle="-135" focusposition=".5,.5" focussize="" method="linear sigma" type="gradient"/>
            <v:shadow on="t" type="perspective" color="#00194e [1609]" opacity=".5" offset="1pt" offset2="-3pt"/>
            <v:textbox style="mso-next-textbox:#_x0000_s1056">
              <w:txbxContent>
                <w:p w:rsidR="00E374BF" w:rsidRPr="0098279E" w:rsidRDefault="00E374BF" w:rsidP="00496782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lang w:bidi="th-TH"/>
                    </w:rPr>
                  </w:pPr>
                  <w:r w:rsidRPr="0098279E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  <w:lang w:bidi="th-TH"/>
                    </w:rPr>
                    <w:t>กลยุทธ์</w:t>
                  </w:r>
                </w:p>
                <w:p w:rsidR="00F9486E" w:rsidRDefault="00E374BF" w:rsidP="00873B2A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1.</w:t>
                  </w:r>
                  <w:r w:rsidR="00F9486E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ส่งเสริมการผลิตสินค้าเกษตรให้ได้มาตรฐาน</w:t>
                  </w:r>
                </w:p>
                <w:p w:rsidR="00E374BF" w:rsidRPr="00E61EC3" w:rsidRDefault="00F9486E" w:rsidP="00873B2A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รองรับความต้องการของตลาด</w:t>
                  </w:r>
                </w:p>
                <w:p w:rsidR="00A852D0" w:rsidRPr="003144A7" w:rsidRDefault="00A852D0" w:rsidP="00873B2A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2"/>
                      <w:cs/>
                      <w:lang w:bidi="th-TH"/>
                    </w:rPr>
                  </w:pPr>
                  <w:r w:rsidRPr="003144A7">
                    <w:rPr>
                      <w:rFonts w:ascii="TH SarabunIT๙" w:hAnsi="TH SarabunIT๙" w:cs="TH SarabunIT๙" w:hint="cs"/>
                      <w:b/>
                      <w:bCs/>
                      <w:spacing w:val="-2"/>
                      <w:cs/>
                      <w:lang w:bidi="th-TH"/>
                    </w:rPr>
                    <w:t>2.</w:t>
                  </w:r>
                  <w:r w:rsidR="00F9486E" w:rsidRPr="003144A7">
                    <w:rPr>
                      <w:rFonts w:ascii="TH SarabunIT๙" w:hAnsi="TH SarabunIT๙" w:cs="TH SarabunIT๙" w:hint="cs"/>
                      <w:b/>
                      <w:bCs/>
                      <w:spacing w:val="-2"/>
                      <w:cs/>
                      <w:lang w:bidi="th-TH"/>
                    </w:rPr>
                    <w:t xml:space="preserve"> </w:t>
                  </w:r>
                  <w:r w:rsidR="00873B2A" w:rsidRPr="003144A7">
                    <w:rPr>
                      <w:rFonts w:ascii="TH SarabunIT๙" w:hAnsi="TH SarabunIT๙" w:cs="TH SarabunIT๙" w:hint="cs"/>
                      <w:b/>
                      <w:bCs/>
                      <w:spacing w:val="-2"/>
                      <w:cs/>
                      <w:lang w:bidi="th-TH"/>
                    </w:rPr>
                    <w:t>ส่งเสริมการบริหารจัดการโซ่</w:t>
                  </w:r>
                  <w:proofErr w:type="spellStart"/>
                  <w:r w:rsidR="00873B2A" w:rsidRPr="003144A7">
                    <w:rPr>
                      <w:rFonts w:ascii="TH SarabunIT๙" w:hAnsi="TH SarabunIT๙" w:cs="TH SarabunIT๙" w:hint="cs"/>
                      <w:b/>
                      <w:bCs/>
                      <w:spacing w:val="-2"/>
                      <w:cs/>
                      <w:lang w:bidi="th-TH"/>
                    </w:rPr>
                    <w:t>อุปทาน</w:t>
                  </w:r>
                  <w:proofErr w:type="spellEnd"/>
                  <w:r w:rsidR="00873B2A" w:rsidRPr="003144A7">
                    <w:rPr>
                      <w:rFonts w:ascii="TH SarabunIT๙" w:hAnsi="TH SarabunIT๙" w:cs="TH SarabunIT๙" w:hint="cs"/>
                      <w:b/>
                      <w:bCs/>
                      <w:spacing w:val="-2"/>
                      <w:cs/>
                      <w:lang w:bidi="th-TH"/>
                    </w:rPr>
                    <w:t>สินค้าเกษตร</w:t>
                  </w:r>
                </w:p>
                <w:p w:rsidR="00A852D0" w:rsidRPr="00E61EC3" w:rsidRDefault="00A852D0" w:rsidP="00873B2A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3.</w:t>
                  </w:r>
                  <w:r w:rsidR="00F9486E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เพิ่มมูลค่าสินค้าเกษตร</w:t>
                  </w:r>
                </w:p>
                <w:p w:rsidR="007D6D90" w:rsidRPr="00753582" w:rsidRDefault="007D6D90" w:rsidP="00873B2A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8"/>
                      <w:lang w:bidi="th-TH"/>
                    </w:rPr>
                  </w:pPr>
                  <w:r w:rsidRPr="00753582">
                    <w:rPr>
                      <w:rFonts w:ascii="TH SarabunIT๙" w:hAnsi="TH SarabunIT๙" w:cs="TH SarabunIT๙"/>
                      <w:b/>
                      <w:bCs/>
                      <w:spacing w:val="-8"/>
                      <w:lang w:bidi="th-TH"/>
                    </w:rPr>
                    <w:t>4.</w:t>
                  </w:r>
                  <w:r w:rsidR="00F9486E" w:rsidRPr="00753582">
                    <w:rPr>
                      <w:rFonts w:ascii="TH SarabunIT๙" w:hAnsi="TH SarabunIT๙" w:cs="TH SarabunIT๙"/>
                      <w:b/>
                      <w:bCs/>
                      <w:spacing w:val="-8"/>
                      <w:lang w:bidi="th-TH"/>
                    </w:rPr>
                    <w:t xml:space="preserve"> </w:t>
                  </w:r>
                  <w:r w:rsidR="00B52D4F" w:rsidRPr="00753582">
                    <w:rPr>
                      <w:rFonts w:ascii="TH SarabunIT๙" w:hAnsi="TH SarabunIT๙" w:cs="TH SarabunIT๙" w:hint="cs"/>
                      <w:b/>
                      <w:bCs/>
                      <w:spacing w:val="-8"/>
                      <w:cs/>
                      <w:lang w:bidi="th-TH"/>
                    </w:rPr>
                    <w:t>จัดตั้งศูนย์กลางและพัฒนาระบบตลาดสินค้าเกษตร</w:t>
                  </w:r>
                </w:p>
                <w:p w:rsidR="007D6D90" w:rsidRPr="00E61EC3" w:rsidRDefault="007D6D90" w:rsidP="00873B2A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5.</w:t>
                  </w:r>
                  <w:r w:rsidR="00F9486E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เสริมสร้างความมั่นคงทางอาหารอย่างยั่งยืน</w:t>
                  </w:r>
                </w:p>
                <w:p w:rsidR="00E374BF" w:rsidRPr="00F85F92" w:rsidRDefault="007D6D90" w:rsidP="00873B2A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2"/>
                      <w:lang w:bidi="th-TH"/>
                    </w:rPr>
                  </w:pPr>
                  <w:r w:rsidRPr="00F85F92">
                    <w:rPr>
                      <w:rFonts w:ascii="TH SarabunIT๙" w:hAnsi="TH SarabunIT๙" w:cs="TH SarabunIT๙" w:hint="cs"/>
                      <w:b/>
                      <w:bCs/>
                      <w:spacing w:val="-2"/>
                      <w:cs/>
                      <w:lang w:bidi="th-TH"/>
                    </w:rPr>
                    <w:t>6.</w:t>
                  </w:r>
                  <w:r w:rsidR="00F9486E" w:rsidRPr="00F85F92">
                    <w:rPr>
                      <w:rFonts w:ascii="TH SarabunIT๙" w:hAnsi="TH SarabunIT๙" w:cs="TH SarabunIT๙" w:hint="cs"/>
                      <w:b/>
                      <w:bCs/>
                      <w:spacing w:val="-2"/>
                      <w:cs/>
                      <w:lang w:bidi="th-TH"/>
                    </w:rPr>
                    <w:t xml:space="preserve"> </w:t>
                  </w:r>
                  <w:r w:rsidR="00B52D4F" w:rsidRPr="00F85F92">
                    <w:rPr>
                      <w:rFonts w:ascii="TH SarabunIT๙" w:hAnsi="TH SarabunIT๙" w:cs="TH SarabunIT๙" w:hint="cs"/>
                      <w:b/>
                      <w:bCs/>
                      <w:spacing w:val="-2"/>
                      <w:cs/>
                      <w:lang w:bidi="th-TH"/>
                    </w:rPr>
                    <w:t>สนับสนุนความร่วมมือระหว่างภาครัฐและเอกชน</w:t>
                  </w:r>
                </w:p>
                <w:p w:rsidR="00F9486E" w:rsidRDefault="00B52D4F" w:rsidP="00873B2A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7.</w:t>
                  </w:r>
                  <w:r w:rsidR="00F9486E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สนับสนุนการจัดการความเสี่ยงที่จะกระทบต่อ</w:t>
                  </w:r>
                </w:p>
                <w:p w:rsidR="00B52D4F" w:rsidRDefault="00F9486E" w:rsidP="00873B2A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พืชผลทางการเกษตร</w:t>
                  </w:r>
                </w:p>
                <w:p w:rsidR="00873B2A" w:rsidRPr="00873B2A" w:rsidRDefault="00873B2A" w:rsidP="00873B2A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cs/>
                      <w:lang w:val="en-GB" w:bidi="th-TH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  <w:t>8.</w:t>
                  </w:r>
                  <w:r w:rsidR="00F85F92"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ส่งเสริมการค้าชายแดน การพัฒนาเขตเศรษฐกิจพิเศษ และความร่วมมือระหว่างประเทศ</w:t>
                  </w:r>
                </w:p>
                <w:p w:rsidR="00E374BF" w:rsidRPr="006A0E08" w:rsidRDefault="00E374BF" w:rsidP="00E374BF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 w:rsidRPr="006A0E08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6"/>
          <w:szCs w:val="36"/>
          <w:lang w:bidi="th-TH"/>
        </w:rPr>
        <w:pict>
          <v:rect id="_x0000_s1055" style="position:absolute;left:0;text-align:left;margin-left:-18.8pt;margin-top:51.8pt;width:142.6pt;height:204.25pt;z-index:251681792" fillcolor="#92c4b1" strokecolor="#c00000" strokeweight="1pt">
            <v:fill color2="fill lighten(51)" angle="-135" focusposition=".5,.5" focussize="" method="linear sigma" type="gradient"/>
            <v:shadow on="t" type="perspective" color="#00194e [1609]" opacity=".5" offset="1pt" offset2="-3pt"/>
            <v:textbox style="mso-next-textbox:#_x0000_s1055">
              <w:txbxContent>
                <w:p w:rsidR="00522DD0" w:rsidRPr="0098279E" w:rsidRDefault="00522DD0" w:rsidP="00131E1A">
                  <w:pPr>
                    <w:spacing w:before="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lang w:bidi="th-TH"/>
                    </w:rPr>
                  </w:pPr>
                  <w:r w:rsidRPr="0098279E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  <w:lang w:bidi="th-TH"/>
                    </w:rPr>
                    <w:t>กลยุทธ์</w:t>
                  </w:r>
                </w:p>
                <w:p w:rsidR="00F9486E" w:rsidRDefault="00522DD0" w:rsidP="00A852D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1.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ขยายผลการทำการเกษตรตามหลักปรัชญา</w:t>
                  </w:r>
                  <w:r w:rsidR="00F9486E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</w:p>
                <w:p w:rsidR="00873B2A" w:rsidRDefault="00F9486E" w:rsidP="00A852D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 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ของเศรษฐกิจพอเพียง</w:t>
                  </w:r>
                </w:p>
                <w:p w:rsidR="00F9486E" w:rsidRDefault="00A852D0" w:rsidP="00A852D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2.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เสริมสร้างความภาคภูมิใจและความมั่นคง</w:t>
                  </w:r>
                </w:p>
                <w:p w:rsidR="00A852D0" w:rsidRPr="00E61EC3" w:rsidRDefault="00F9486E" w:rsidP="00A852D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 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ในการประกอบอาชีพเกษตรกรรม</w:t>
                  </w:r>
                </w:p>
                <w:p w:rsidR="00F9486E" w:rsidRDefault="00A852D0" w:rsidP="00A852D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3.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ส่งเสริมการทำเกษตรกรรมยั่งยืนให้เห็นผล</w:t>
                  </w:r>
                </w:p>
                <w:p w:rsidR="00A852D0" w:rsidRPr="00E61EC3" w:rsidRDefault="00F9486E" w:rsidP="00A852D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  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ในทางปฏิบัติ</w:t>
                  </w:r>
                </w:p>
                <w:p w:rsidR="00A852D0" w:rsidRDefault="00A852D0" w:rsidP="00A852D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4.</w:t>
                  </w:r>
                  <w:r w:rsidR="00F9486E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>พัฒนาองค์ความรู้ของเกษตรกรมืออาชีพ</w:t>
                  </w:r>
                </w:p>
                <w:p w:rsidR="00F9486E" w:rsidRDefault="00B52D4F" w:rsidP="00A852D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lang w:val="en-GB" w:bidi="th-TH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  <w:t>5</w:t>
                  </w:r>
                  <w:r>
                    <w:rPr>
                      <w:rFonts w:ascii="TH SarabunIT๙" w:hAnsi="TH SarabunIT๙" w:cs="TH SarabunIT๙"/>
                      <w:b/>
                      <w:bCs/>
                      <w:lang w:val="en-GB" w:bidi="th-TH"/>
                    </w:rPr>
                    <w:t>.</w:t>
                  </w:r>
                  <w:r w:rsidR="00F9486E"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สร้างความเข็มแข็งและเชื่อมโยงเครือข่าย</w:t>
                  </w:r>
                </w:p>
                <w:p w:rsidR="00B52D4F" w:rsidRPr="00B52D4F" w:rsidRDefault="00F9486E" w:rsidP="00A852D0">
                  <w:pPr>
                    <w:spacing w:before="0" w:after="0"/>
                    <w:jc w:val="thaiDistribute"/>
                    <w:rPr>
                      <w:rFonts w:ascii="TH SarabunIT๙" w:hAnsi="TH SarabunIT๙" w:cs="TH SarabunIT๙"/>
                      <w:b/>
                      <w:bCs/>
                      <w:cs/>
                      <w:lang w:val="en-GB" w:bidi="th-TH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 xml:space="preserve">   </w:t>
                  </w:r>
                  <w:r w:rsidR="00B52D4F">
                    <w:rPr>
                      <w:rFonts w:ascii="TH SarabunIT๙" w:hAnsi="TH SarabunIT๙" w:cs="TH SarabunIT๙" w:hint="cs"/>
                      <w:b/>
                      <w:bCs/>
                      <w:cs/>
                      <w:lang w:val="en-GB" w:bidi="th-TH"/>
                    </w:rPr>
                    <w:t>ของเกษตรกรและสถาบันเกษตรกร</w:t>
                  </w:r>
                </w:p>
                <w:p w:rsidR="00522DD0" w:rsidRPr="00E61EC3" w:rsidRDefault="00522DD0" w:rsidP="00522DD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lang w:bidi="th-TH"/>
                    </w:rPr>
                  </w:pPr>
                  <w:r w:rsidRPr="00E61EC3">
                    <w:rPr>
                      <w:rFonts w:ascii="TH SarabunIT๙" w:hAnsi="TH SarabunIT๙" w:cs="TH SarabunIT๙" w:hint="cs"/>
                      <w:b/>
                      <w:bCs/>
                      <w:cs/>
                      <w:lang w:bidi="th-TH"/>
                    </w:rPr>
                    <w:t xml:space="preserve"> </w:t>
                  </w:r>
                </w:p>
                <w:p w:rsidR="00522DD0" w:rsidRPr="0098279E" w:rsidRDefault="00522DD0" w:rsidP="00522DD0">
                  <w:pPr>
                    <w:spacing w:before="0" w:after="0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  <w:lang w:bidi="th-TH"/>
                    </w:rPr>
                  </w:pPr>
                  <w:r w:rsidRPr="0098279E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</w:p>
              </w:txbxContent>
            </v:textbox>
          </v:rect>
        </w:pict>
      </w:r>
      <w:r w:rsidR="0056257E">
        <w:rPr>
          <w:rFonts w:ascii="TH SarabunIT๙" w:hAnsi="TH SarabunIT๙" w:cs="TH SarabunIT๙"/>
          <w:sz w:val="36"/>
          <w:szCs w:val="36"/>
          <w:lang w:bidi="th-TH"/>
        </w:rPr>
        <w:tab/>
      </w:r>
    </w:p>
    <w:sectPr w:rsidR="00982974" w:rsidRPr="0056257E" w:rsidSect="00F9486E">
      <w:pgSz w:w="16838" w:h="11906" w:orient="landscape"/>
      <w:pgMar w:top="426" w:right="1103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5BC" w:rsidRDefault="007815BC" w:rsidP="00354481">
      <w:pPr>
        <w:spacing w:before="0" w:after="0" w:line="240" w:lineRule="auto"/>
      </w:pPr>
      <w:r>
        <w:separator/>
      </w:r>
    </w:p>
  </w:endnote>
  <w:endnote w:type="continuationSeparator" w:id="0">
    <w:p w:rsidR="007815BC" w:rsidRDefault="007815BC" w:rsidP="003544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5BC" w:rsidRDefault="007815BC" w:rsidP="00354481">
      <w:pPr>
        <w:spacing w:before="0" w:after="0" w:line="240" w:lineRule="auto"/>
      </w:pPr>
      <w:r>
        <w:separator/>
      </w:r>
    </w:p>
  </w:footnote>
  <w:footnote w:type="continuationSeparator" w:id="0">
    <w:p w:rsidR="007815BC" w:rsidRDefault="007815BC" w:rsidP="0035448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263"/>
    <w:multiLevelType w:val="hybridMultilevel"/>
    <w:tmpl w:val="BED2FD2E"/>
    <w:lvl w:ilvl="0" w:tplc="289E844C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85AED"/>
    <w:multiLevelType w:val="hybridMultilevel"/>
    <w:tmpl w:val="4D842814"/>
    <w:lvl w:ilvl="0" w:tplc="98B4D198"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065704F"/>
    <w:multiLevelType w:val="hybridMultilevel"/>
    <w:tmpl w:val="E9503C58"/>
    <w:lvl w:ilvl="0" w:tplc="B19E82BC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4058E2"/>
    <w:multiLevelType w:val="hybridMultilevel"/>
    <w:tmpl w:val="C93A4C28"/>
    <w:lvl w:ilvl="0" w:tplc="3AB80A12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68592C"/>
    <w:multiLevelType w:val="hybridMultilevel"/>
    <w:tmpl w:val="B56A23A6"/>
    <w:lvl w:ilvl="0" w:tplc="D728D4F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F154B7"/>
    <w:multiLevelType w:val="hybridMultilevel"/>
    <w:tmpl w:val="572A4FA4"/>
    <w:lvl w:ilvl="0" w:tplc="E102B6A4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1578CC"/>
    <w:multiLevelType w:val="hybridMultilevel"/>
    <w:tmpl w:val="26B41300"/>
    <w:lvl w:ilvl="0" w:tplc="740A19DA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AA6AC8"/>
    <w:multiLevelType w:val="hybridMultilevel"/>
    <w:tmpl w:val="1F9608F2"/>
    <w:lvl w:ilvl="0" w:tplc="0A409AE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383196"/>
    <w:multiLevelType w:val="hybridMultilevel"/>
    <w:tmpl w:val="79D2020E"/>
    <w:lvl w:ilvl="0" w:tplc="4B30EBA4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C74B2"/>
    <w:rsid w:val="00006526"/>
    <w:rsid w:val="00006EA2"/>
    <w:rsid w:val="000378B1"/>
    <w:rsid w:val="00050669"/>
    <w:rsid w:val="000B35E9"/>
    <w:rsid w:val="000C1C79"/>
    <w:rsid w:val="000F5A50"/>
    <w:rsid w:val="00131E1A"/>
    <w:rsid w:val="0016431A"/>
    <w:rsid w:val="001B0F75"/>
    <w:rsid w:val="001D2529"/>
    <w:rsid w:val="00203494"/>
    <w:rsid w:val="002338AC"/>
    <w:rsid w:val="00241053"/>
    <w:rsid w:val="00286049"/>
    <w:rsid w:val="002A19AA"/>
    <w:rsid w:val="002A2F5E"/>
    <w:rsid w:val="00302BB9"/>
    <w:rsid w:val="00303FC1"/>
    <w:rsid w:val="00313AE9"/>
    <w:rsid w:val="00313E51"/>
    <w:rsid w:val="00314347"/>
    <w:rsid w:val="003144A7"/>
    <w:rsid w:val="003256D9"/>
    <w:rsid w:val="00331447"/>
    <w:rsid w:val="003532C5"/>
    <w:rsid w:val="00354481"/>
    <w:rsid w:val="00356401"/>
    <w:rsid w:val="003870AE"/>
    <w:rsid w:val="0039799E"/>
    <w:rsid w:val="003F3AE6"/>
    <w:rsid w:val="003F4DD8"/>
    <w:rsid w:val="004234C0"/>
    <w:rsid w:val="00437D48"/>
    <w:rsid w:val="00446EF8"/>
    <w:rsid w:val="00496782"/>
    <w:rsid w:val="004C0653"/>
    <w:rsid w:val="004C5533"/>
    <w:rsid w:val="004E2729"/>
    <w:rsid w:val="00505BA3"/>
    <w:rsid w:val="00511100"/>
    <w:rsid w:val="00522DD0"/>
    <w:rsid w:val="0055244B"/>
    <w:rsid w:val="0056257E"/>
    <w:rsid w:val="00584AC6"/>
    <w:rsid w:val="005A092D"/>
    <w:rsid w:val="005C2EE1"/>
    <w:rsid w:val="005D7A4F"/>
    <w:rsid w:val="005E31ED"/>
    <w:rsid w:val="005E45DC"/>
    <w:rsid w:val="005E6E20"/>
    <w:rsid w:val="005E75E1"/>
    <w:rsid w:val="005F1CCB"/>
    <w:rsid w:val="005F210F"/>
    <w:rsid w:val="005F4A07"/>
    <w:rsid w:val="0062097A"/>
    <w:rsid w:val="00652915"/>
    <w:rsid w:val="00654646"/>
    <w:rsid w:val="00671387"/>
    <w:rsid w:val="0067476B"/>
    <w:rsid w:val="006A0E08"/>
    <w:rsid w:val="006B0E67"/>
    <w:rsid w:val="006D2943"/>
    <w:rsid w:val="006E439E"/>
    <w:rsid w:val="006F013D"/>
    <w:rsid w:val="006F4F37"/>
    <w:rsid w:val="00712E8D"/>
    <w:rsid w:val="0072566F"/>
    <w:rsid w:val="00727AFF"/>
    <w:rsid w:val="00732A26"/>
    <w:rsid w:val="00753582"/>
    <w:rsid w:val="00757C70"/>
    <w:rsid w:val="007815BC"/>
    <w:rsid w:val="00783F95"/>
    <w:rsid w:val="007D6D90"/>
    <w:rsid w:val="0081434B"/>
    <w:rsid w:val="00827D2F"/>
    <w:rsid w:val="00856F92"/>
    <w:rsid w:val="008623E8"/>
    <w:rsid w:val="00873B2A"/>
    <w:rsid w:val="00894A8C"/>
    <w:rsid w:val="008B0844"/>
    <w:rsid w:val="008C0F82"/>
    <w:rsid w:val="008C1804"/>
    <w:rsid w:val="008E3246"/>
    <w:rsid w:val="008F1E25"/>
    <w:rsid w:val="009047D2"/>
    <w:rsid w:val="00906DEC"/>
    <w:rsid w:val="009135E9"/>
    <w:rsid w:val="00924FFF"/>
    <w:rsid w:val="009261A1"/>
    <w:rsid w:val="00966813"/>
    <w:rsid w:val="0098279E"/>
    <w:rsid w:val="00982974"/>
    <w:rsid w:val="0098506F"/>
    <w:rsid w:val="009A64B8"/>
    <w:rsid w:val="009C4F59"/>
    <w:rsid w:val="009E1044"/>
    <w:rsid w:val="00A154A4"/>
    <w:rsid w:val="00A37896"/>
    <w:rsid w:val="00A407C2"/>
    <w:rsid w:val="00A40E3C"/>
    <w:rsid w:val="00A7616C"/>
    <w:rsid w:val="00A76AA8"/>
    <w:rsid w:val="00A852D0"/>
    <w:rsid w:val="00A90184"/>
    <w:rsid w:val="00AB57D4"/>
    <w:rsid w:val="00AB67DC"/>
    <w:rsid w:val="00AE1E66"/>
    <w:rsid w:val="00AF215E"/>
    <w:rsid w:val="00B01E23"/>
    <w:rsid w:val="00B1436F"/>
    <w:rsid w:val="00B245C0"/>
    <w:rsid w:val="00B322B3"/>
    <w:rsid w:val="00B36F44"/>
    <w:rsid w:val="00B52D4F"/>
    <w:rsid w:val="00B6610B"/>
    <w:rsid w:val="00B71342"/>
    <w:rsid w:val="00B72366"/>
    <w:rsid w:val="00B87525"/>
    <w:rsid w:val="00BC6260"/>
    <w:rsid w:val="00BE6528"/>
    <w:rsid w:val="00C13FF0"/>
    <w:rsid w:val="00C30426"/>
    <w:rsid w:val="00C327D5"/>
    <w:rsid w:val="00C40B13"/>
    <w:rsid w:val="00C46006"/>
    <w:rsid w:val="00C879FC"/>
    <w:rsid w:val="00CC4532"/>
    <w:rsid w:val="00CC507D"/>
    <w:rsid w:val="00CC568B"/>
    <w:rsid w:val="00CE3616"/>
    <w:rsid w:val="00D157CC"/>
    <w:rsid w:val="00D40B8C"/>
    <w:rsid w:val="00D46976"/>
    <w:rsid w:val="00D86BC1"/>
    <w:rsid w:val="00D96B50"/>
    <w:rsid w:val="00DB00C5"/>
    <w:rsid w:val="00DC74B2"/>
    <w:rsid w:val="00DD4764"/>
    <w:rsid w:val="00DD491E"/>
    <w:rsid w:val="00DD597A"/>
    <w:rsid w:val="00DF720A"/>
    <w:rsid w:val="00E01F7C"/>
    <w:rsid w:val="00E374BF"/>
    <w:rsid w:val="00E40EE0"/>
    <w:rsid w:val="00E55F6A"/>
    <w:rsid w:val="00E57FE5"/>
    <w:rsid w:val="00E60354"/>
    <w:rsid w:val="00E61EC3"/>
    <w:rsid w:val="00E62B03"/>
    <w:rsid w:val="00EC2AC3"/>
    <w:rsid w:val="00EF1C23"/>
    <w:rsid w:val="00EF66FF"/>
    <w:rsid w:val="00F024D7"/>
    <w:rsid w:val="00F03682"/>
    <w:rsid w:val="00F1724D"/>
    <w:rsid w:val="00F8104E"/>
    <w:rsid w:val="00F815C0"/>
    <w:rsid w:val="00F85F92"/>
    <w:rsid w:val="00F9486E"/>
    <w:rsid w:val="00FE289B"/>
    <w:rsid w:val="00FE408F"/>
    <w:rsid w:val="00FE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>
      <o:colormru v:ext="edit" colors="#92c4b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75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B0F75"/>
    <w:pPr>
      <w:pBdr>
        <w:top w:val="single" w:sz="24" w:space="0" w:color="FF388C" w:themeColor="accent1"/>
        <w:left w:val="single" w:sz="24" w:space="0" w:color="FF388C" w:themeColor="accent1"/>
        <w:bottom w:val="single" w:sz="24" w:space="0" w:color="FF388C" w:themeColor="accent1"/>
        <w:right w:val="single" w:sz="24" w:space="0" w:color="FF388C" w:themeColor="accent1"/>
      </w:pBdr>
      <w:shd w:val="clear" w:color="auto" w:fill="FF388C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B0F75"/>
    <w:pPr>
      <w:pBdr>
        <w:top w:val="single" w:sz="24" w:space="0" w:color="FFD7E7" w:themeColor="accent1" w:themeTint="33"/>
        <w:left w:val="single" w:sz="24" w:space="0" w:color="FFD7E7" w:themeColor="accent1" w:themeTint="33"/>
        <w:bottom w:val="single" w:sz="24" w:space="0" w:color="FFD7E7" w:themeColor="accent1" w:themeTint="33"/>
        <w:right w:val="single" w:sz="24" w:space="0" w:color="FFD7E7" w:themeColor="accent1" w:themeTint="33"/>
      </w:pBdr>
      <w:shd w:val="clear" w:color="auto" w:fill="FFD7E7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B0F75"/>
    <w:pPr>
      <w:pBdr>
        <w:top w:val="single" w:sz="6" w:space="2" w:color="FF388C" w:themeColor="accent1"/>
        <w:left w:val="single" w:sz="6" w:space="2" w:color="FF388C" w:themeColor="accent1"/>
      </w:pBdr>
      <w:spacing w:before="300" w:after="0"/>
      <w:outlineLvl w:val="2"/>
    </w:pPr>
    <w:rPr>
      <w:caps/>
      <w:color w:val="9A004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1B0F75"/>
    <w:pPr>
      <w:pBdr>
        <w:top w:val="dotted" w:sz="6" w:space="2" w:color="FF388C" w:themeColor="accent1"/>
        <w:left w:val="dotted" w:sz="6" w:space="2" w:color="FF388C" w:themeColor="accent1"/>
      </w:pBdr>
      <w:spacing w:before="300" w:after="0"/>
      <w:outlineLvl w:val="3"/>
    </w:pPr>
    <w:rPr>
      <w:caps/>
      <w:color w:val="E8006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1B0F75"/>
    <w:pPr>
      <w:pBdr>
        <w:bottom w:val="single" w:sz="6" w:space="1" w:color="FF388C" w:themeColor="accent1"/>
      </w:pBdr>
      <w:spacing w:before="300" w:after="0"/>
      <w:outlineLvl w:val="4"/>
    </w:pPr>
    <w:rPr>
      <w:caps/>
      <w:color w:val="E8006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1B0F75"/>
    <w:pPr>
      <w:pBdr>
        <w:bottom w:val="dotted" w:sz="6" w:space="1" w:color="FF388C" w:themeColor="accent1"/>
      </w:pBdr>
      <w:spacing w:before="300" w:after="0"/>
      <w:outlineLvl w:val="5"/>
    </w:pPr>
    <w:rPr>
      <w:caps/>
      <w:color w:val="E8006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B0F75"/>
    <w:pPr>
      <w:spacing w:before="300" w:after="0"/>
      <w:outlineLvl w:val="6"/>
    </w:pPr>
    <w:rPr>
      <w:caps/>
      <w:color w:val="E8006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B0F7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unhideWhenUsed/>
    <w:qFormat/>
    <w:rsid w:val="001B0F7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1B0F75"/>
    <w:rPr>
      <w:b/>
      <w:bCs/>
      <w:caps/>
      <w:color w:val="FFFFFF" w:themeColor="background1"/>
      <w:spacing w:val="15"/>
      <w:shd w:val="clear" w:color="auto" w:fill="FF388C" w:themeFill="accent1"/>
    </w:rPr>
  </w:style>
  <w:style w:type="character" w:customStyle="1" w:styleId="20">
    <w:name w:val="หัวเรื่อง 2 อักขระ"/>
    <w:basedOn w:val="a0"/>
    <w:link w:val="2"/>
    <w:uiPriority w:val="9"/>
    <w:rsid w:val="001B0F75"/>
    <w:rPr>
      <w:caps/>
      <w:spacing w:val="15"/>
      <w:shd w:val="clear" w:color="auto" w:fill="FFD7E7" w:themeFill="accent1" w:themeFillTint="33"/>
    </w:rPr>
  </w:style>
  <w:style w:type="character" w:customStyle="1" w:styleId="30">
    <w:name w:val="หัวเรื่อง 3 อักขระ"/>
    <w:basedOn w:val="a0"/>
    <w:link w:val="3"/>
    <w:uiPriority w:val="9"/>
    <w:rsid w:val="001B0F75"/>
    <w:rPr>
      <w:caps/>
      <w:color w:val="9A0040" w:themeColor="accent1" w:themeShade="7F"/>
      <w:spacing w:val="15"/>
    </w:rPr>
  </w:style>
  <w:style w:type="character" w:customStyle="1" w:styleId="40">
    <w:name w:val="หัวเรื่อง 4 อักขระ"/>
    <w:basedOn w:val="a0"/>
    <w:link w:val="4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50">
    <w:name w:val="หัวเรื่อง 5 อักขระ"/>
    <w:basedOn w:val="a0"/>
    <w:link w:val="5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60">
    <w:name w:val="หัวเรื่อง 6 อักขระ"/>
    <w:basedOn w:val="a0"/>
    <w:link w:val="6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70">
    <w:name w:val="หัวเรื่อง 7 อักขระ"/>
    <w:basedOn w:val="a0"/>
    <w:link w:val="7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80">
    <w:name w:val="หัวเรื่อง 8 อักขระ"/>
    <w:basedOn w:val="a0"/>
    <w:link w:val="8"/>
    <w:uiPriority w:val="9"/>
    <w:rsid w:val="001B0F75"/>
    <w:rPr>
      <w:caps/>
      <w:spacing w:val="10"/>
      <w:sz w:val="18"/>
      <w:szCs w:val="18"/>
    </w:rPr>
  </w:style>
  <w:style w:type="character" w:customStyle="1" w:styleId="90">
    <w:name w:val="หัวเรื่อง 9 อักขระ"/>
    <w:basedOn w:val="a0"/>
    <w:link w:val="9"/>
    <w:uiPriority w:val="9"/>
    <w:rsid w:val="001B0F75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unhideWhenUsed/>
    <w:qFormat/>
    <w:rsid w:val="001B0F75"/>
    <w:rPr>
      <w:b/>
      <w:bCs/>
      <w:color w:val="E8006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1B0F75"/>
    <w:pPr>
      <w:spacing w:before="720"/>
    </w:pPr>
    <w:rPr>
      <w:caps/>
      <w:color w:val="FF388C" w:themeColor="accent1"/>
      <w:spacing w:val="10"/>
      <w:kern w:val="28"/>
      <w:sz w:val="52"/>
      <w:szCs w:val="52"/>
    </w:rPr>
  </w:style>
  <w:style w:type="character" w:customStyle="1" w:styleId="a5">
    <w:name w:val="ชื่อเรื่อง อักขระ"/>
    <w:basedOn w:val="a0"/>
    <w:link w:val="a4"/>
    <w:uiPriority w:val="10"/>
    <w:rsid w:val="001B0F75"/>
    <w:rPr>
      <w:caps/>
      <w:color w:val="FF388C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B0F7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1B0F75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1B0F75"/>
    <w:rPr>
      <w:b/>
      <w:bCs/>
    </w:rPr>
  </w:style>
  <w:style w:type="character" w:styleId="a9">
    <w:name w:val="Emphasis"/>
    <w:uiPriority w:val="20"/>
    <w:qFormat/>
    <w:rsid w:val="001B0F75"/>
    <w:rPr>
      <w:caps/>
      <w:color w:val="9A004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1B0F75"/>
    <w:pPr>
      <w:spacing w:before="0" w:after="0" w:line="240" w:lineRule="auto"/>
    </w:pPr>
  </w:style>
  <w:style w:type="character" w:customStyle="1" w:styleId="ab">
    <w:name w:val="ไม่มีการเว้นระยะห่าง อักขระ"/>
    <w:basedOn w:val="a0"/>
    <w:link w:val="aa"/>
    <w:uiPriority w:val="1"/>
    <w:locked/>
    <w:rsid w:val="001B0F75"/>
    <w:rPr>
      <w:sz w:val="20"/>
      <w:szCs w:val="20"/>
    </w:rPr>
  </w:style>
  <w:style w:type="paragraph" w:styleId="ac">
    <w:name w:val="List Paragraph"/>
    <w:basedOn w:val="a"/>
    <w:uiPriority w:val="34"/>
    <w:qFormat/>
    <w:rsid w:val="001B0F75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1B0F75"/>
    <w:rPr>
      <w:i/>
      <w:iCs/>
    </w:rPr>
  </w:style>
  <w:style w:type="character" w:customStyle="1" w:styleId="ae">
    <w:name w:val="คำอ้างอิง อักขระ"/>
    <w:basedOn w:val="a0"/>
    <w:link w:val="ad"/>
    <w:uiPriority w:val="29"/>
    <w:rsid w:val="001B0F75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1B0F75"/>
    <w:pPr>
      <w:pBdr>
        <w:top w:val="single" w:sz="4" w:space="10" w:color="FF388C" w:themeColor="accent1"/>
        <w:left w:val="single" w:sz="4" w:space="10" w:color="FF388C" w:themeColor="accent1"/>
      </w:pBdr>
      <w:spacing w:after="0"/>
      <w:ind w:left="1296" w:right="1152"/>
      <w:jc w:val="both"/>
    </w:pPr>
    <w:rPr>
      <w:i/>
      <w:iCs/>
      <w:color w:val="FF388C" w:themeColor="accent1"/>
    </w:rPr>
  </w:style>
  <w:style w:type="character" w:customStyle="1" w:styleId="af0">
    <w:name w:val="ทำให้คำอ้างอิงเป็นสีเข้มขึ้น อักขระ"/>
    <w:basedOn w:val="a0"/>
    <w:link w:val="af"/>
    <w:uiPriority w:val="30"/>
    <w:rsid w:val="001B0F75"/>
    <w:rPr>
      <w:i/>
      <w:iCs/>
      <w:color w:val="FF388C" w:themeColor="accent1"/>
      <w:sz w:val="20"/>
      <w:szCs w:val="20"/>
    </w:rPr>
  </w:style>
  <w:style w:type="character" w:styleId="af1">
    <w:name w:val="Subtle Emphasis"/>
    <w:uiPriority w:val="19"/>
    <w:qFormat/>
    <w:rsid w:val="001B0F75"/>
    <w:rPr>
      <w:i/>
      <w:iCs/>
      <w:color w:val="9A0040" w:themeColor="accent1" w:themeShade="7F"/>
    </w:rPr>
  </w:style>
  <w:style w:type="character" w:styleId="af2">
    <w:name w:val="Intense Emphasis"/>
    <w:uiPriority w:val="21"/>
    <w:qFormat/>
    <w:rsid w:val="001B0F75"/>
    <w:rPr>
      <w:b/>
      <w:bCs/>
      <w:caps/>
      <w:color w:val="9A0040" w:themeColor="accent1" w:themeShade="7F"/>
      <w:spacing w:val="10"/>
    </w:rPr>
  </w:style>
  <w:style w:type="character" w:styleId="af3">
    <w:name w:val="Subtle Reference"/>
    <w:uiPriority w:val="31"/>
    <w:qFormat/>
    <w:rsid w:val="001B0F75"/>
    <w:rPr>
      <w:b/>
      <w:bCs/>
      <w:color w:val="FF388C" w:themeColor="accent1"/>
    </w:rPr>
  </w:style>
  <w:style w:type="character" w:styleId="af4">
    <w:name w:val="Intense Reference"/>
    <w:uiPriority w:val="32"/>
    <w:qFormat/>
    <w:rsid w:val="001B0F75"/>
    <w:rPr>
      <w:b/>
      <w:bCs/>
      <w:i/>
      <w:iCs/>
      <w:caps/>
      <w:color w:val="FF388C" w:themeColor="accent1"/>
    </w:rPr>
  </w:style>
  <w:style w:type="character" w:styleId="af5">
    <w:name w:val="Book Title"/>
    <w:uiPriority w:val="33"/>
    <w:qFormat/>
    <w:rsid w:val="001B0F75"/>
    <w:rPr>
      <w:b/>
      <w:bCs/>
      <w:i/>
      <w:iCs/>
      <w:spacing w:val="9"/>
    </w:rPr>
  </w:style>
  <w:style w:type="paragraph" w:styleId="af6">
    <w:name w:val="TOC Heading"/>
    <w:basedOn w:val="1"/>
    <w:next w:val="a"/>
    <w:uiPriority w:val="39"/>
    <w:unhideWhenUsed/>
    <w:qFormat/>
    <w:rsid w:val="001B0F75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CC453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ข้อความบอลลูน อักขระ"/>
    <w:basedOn w:val="a0"/>
    <w:link w:val="af7"/>
    <w:uiPriority w:val="99"/>
    <w:semiHidden/>
    <w:rsid w:val="00CC4532"/>
    <w:rPr>
      <w:rFonts w:ascii="Tahoma" w:hAnsi="Tahoma" w:cs="Tahoma"/>
      <w:sz w:val="16"/>
      <w:szCs w:val="16"/>
    </w:rPr>
  </w:style>
  <w:style w:type="paragraph" w:styleId="af9">
    <w:name w:val="header"/>
    <w:basedOn w:val="a"/>
    <w:link w:val="afa"/>
    <w:uiPriority w:val="99"/>
    <w:semiHidden/>
    <w:unhideWhenUsed/>
    <w:rsid w:val="00354481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afa">
    <w:name w:val="หัวกระดาษ อักขระ"/>
    <w:basedOn w:val="a0"/>
    <w:link w:val="af9"/>
    <w:uiPriority w:val="99"/>
    <w:semiHidden/>
    <w:rsid w:val="00354481"/>
    <w:rPr>
      <w:sz w:val="20"/>
      <w:szCs w:val="20"/>
    </w:rPr>
  </w:style>
  <w:style w:type="paragraph" w:styleId="afb">
    <w:name w:val="footer"/>
    <w:basedOn w:val="a"/>
    <w:link w:val="afc"/>
    <w:uiPriority w:val="99"/>
    <w:semiHidden/>
    <w:unhideWhenUsed/>
    <w:rsid w:val="00354481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afc">
    <w:name w:val="ท้ายกระดาษ อักขระ"/>
    <w:basedOn w:val="a0"/>
    <w:link w:val="afb"/>
    <w:uiPriority w:val="99"/>
    <w:semiHidden/>
    <w:rsid w:val="0035448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ชีวิตชีวา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9728F-85A6-46CE-8CDF-F224B6188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mheepor@outlook.com</cp:lastModifiedBy>
  <cp:revision>77</cp:revision>
  <cp:lastPrinted>2017-05-28T10:02:00Z</cp:lastPrinted>
  <dcterms:created xsi:type="dcterms:W3CDTF">2014-07-30T08:17:00Z</dcterms:created>
  <dcterms:modified xsi:type="dcterms:W3CDTF">2020-02-13T09:06:00Z</dcterms:modified>
</cp:coreProperties>
</file>